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F8BF9" w14:textId="4270398C" w:rsidR="001808B2" w:rsidRPr="00961405" w:rsidRDefault="00E23637" w:rsidP="00E23637">
      <w:pPr>
        <w:jc w:val="both"/>
        <w:rPr>
          <w:rFonts w:ascii="Open Sans Light" w:hAnsi="Open Sans Light" w:cs="Open Sans Light"/>
          <w:b/>
          <w:bCs/>
          <w:u w:val="single"/>
        </w:rPr>
      </w:pPr>
      <w:r w:rsidRPr="00961405">
        <w:rPr>
          <w:rFonts w:ascii="Open Sans Light" w:hAnsi="Open Sans Light" w:cs="Open Sans Light"/>
          <w:b/>
          <w:bCs/>
          <w:u w:val="single"/>
        </w:rPr>
        <w:t>Tehničke specifikacije</w:t>
      </w:r>
      <w:r w:rsidR="00F53D71" w:rsidRPr="00961405">
        <w:rPr>
          <w:rFonts w:ascii="Open Sans Light" w:hAnsi="Open Sans Light" w:cs="Open Sans Light"/>
          <w:b/>
          <w:bCs/>
          <w:u w:val="single"/>
        </w:rPr>
        <w:t xml:space="preserve"> – </w:t>
      </w:r>
      <w:r w:rsidR="00C05AC2" w:rsidRPr="00C05AC2">
        <w:rPr>
          <w:rFonts w:ascii="Open Sans Light" w:hAnsi="Open Sans Light" w:cs="Open Sans Light"/>
          <w:b/>
          <w:bCs/>
          <w:u w:val="single"/>
        </w:rPr>
        <w:t>Grupa 1 – Izrada procjembenih elaborata</w:t>
      </w:r>
    </w:p>
    <w:p w14:paraId="5960C739" w14:textId="77777777" w:rsidR="00961405" w:rsidRDefault="00961405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3B9D711" w14:textId="1BA66441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Predmet nabave je nabava usluga procjena tržišne vrijednosti nekretnina na području Republike Hrvatske </w:t>
      </w:r>
      <w:r w:rsidR="006327A4" w:rsidRPr="00F53D71">
        <w:rPr>
          <w:rFonts w:ascii="Open Sans Light" w:hAnsi="Open Sans Light" w:cs="Open Sans Light"/>
          <w:sz w:val="22"/>
          <w:szCs w:val="22"/>
        </w:rPr>
        <w:t>u vlasništvu Zagrebačkog holdinga</w:t>
      </w:r>
      <w:r w:rsidR="00FC3259" w:rsidRPr="00F53D71">
        <w:rPr>
          <w:rFonts w:ascii="Open Sans Light" w:hAnsi="Open Sans Light" w:cs="Open Sans Light"/>
        </w:rPr>
        <w:t xml:space="preserve"> </w:t>
      </w:r>
      <w:r w:rsidR="00FC3259" w:rsidRPr="00F53D71">
        <w:rPr>
          <w:rFonts w:ascii="Open Sans Light" w:hAnsi="Open Sans Light" w:cs="Open Sans Light"/>
          <w:sz w:val="22"/>
          <w:szCs w:val="22"/>
        </w:rPr>
        <w:t>i to procjena tržišne vrijednosti objekata i zemljišta</w:t>
      </w:r>
      <w:r w:rsidRPr="00F53D71">
        <w:rPr>
          <w:rFonts w:ascii="Open Sans Light" w:hAnsi="Open Sans Light" w:cs="Open Sans Light"/>
          <w:sz w:val="22"/>
          <w:szCs w:val="22"/>
        </w:rPr>
        <w:t>, sukladno zahtjevima i uvjetima iz ove Dokumentacije o nabavi.</w:t>
      </w:r>
    </w:p>
    <w:p w14:paraId="06ACCB71" w14:textId="77777777" w:rsidR="006327A4" w:rsidRPr="00F53D71" w:rsidRDefault="006327A4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1B7C95EC" w14:textId="77777777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CPV oznaka: 71319000-7 – usluge vještačenja </w:t>
      </w:r>
    </w:p>
    <w:p w14:paraId="1D2284BF" w14:textId="77777777" w:rsidR="006327A4" w:rsidRPr="00F53D71" w:rsidRDefault="006327A4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1590440C" w14:textId="504B57B8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Izvršitelj usluge se obvezuje obavljati poslove procjena vrijednosti nekretnina sukladno Zakonu o procjeni vrijednosti nekretnina („Narodne novine“, br. 78/15), Pravilniku o metodama procjene vrijednosti nekretnina („Narodne novine“, br. 105/15), te svih ostalih pozitivnih propisa RH koji se odnose na usluge koje su predmet nabave, savjesno, prema pravilima struke, primjenjujući profesionalnu vještinu, znanje i kompetencije prikladno vrsti nekretnine koju procjenjuje.</w:t>
      </w:r>
    </w:p>
    <w:p w14:paraId="10066ACC" w14:textId="77777777" w:rsidR="006327A4" w:rsidRPr="00F53D71" w:rsidRDefault="006327A4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A8F3482" w14:textId="77777777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Svaki Procjembeni elaborat, sukladno čl. 68. Pravilnika o metodama procjene vrijednosti nekretnina („Narodne novine“, br.105/15). treba sadržavati: </w:t>
      </w:r>
    </w:p>
    <w:p w14:paraId="42DE4940" w14:textId="5D855550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naslovnicu s općim podatcima o procjenjivanoj nekretnini, svrsi i procjenitelju, </w:t>
      </w:r>
    </w:p>
    <w:p w14:paraId="64ACF6E9" w14:textId="317286CB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imenovanje-dokaz o imenovanju sudskim procjeniteljem, </w:t>
      </w:r>
    </w:p>
    <w:p w14:paraId="5A89409A" w14:textId="11A9DB03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popis primijenjenih propisa te korištene stručne i znanstvene literature, </w:t>
      </w:r>
    </w:p>
    <w:p w14:paraId="5E804CBA" w14:textId="3C43BD95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zadatak s danom vrednovanja, danom kakvoće, opisom procjenjivane nekretnine, potankom prostornom identifikacijom prema položaju u širem okruženju na temelju katastarskog plana ili drugog kartografskog prikaza, adrese i drugih prostornih podataka te osnovici za vrednovanje, </w:t>
      </w:r>
    </w:p>
    <w:p w14:paraId="7B0C7447" w14:textId="0DCCDF83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rezultate očevida s priloženim karakterističnim fotografijama, stvarnim stanjem procjenjivane nekretnine, obilježjima okolnih nekretnina i drugim odlučnim činjenicama, </w:t>
      </w:r>
    </w:p>
    <w:p w14:paraId="27D5B989" w14:textId="07A76B07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utvrđivanje kakvoće procjenjivane nekretnine pomoću taksativnog nabrajanja obilježja nekretnine koja utječu na vrijednost, </w:t>
      </w:r>
    </w:p>
    <w:p w14:paraId="4D3B8C6B" w14:textId="3CC19521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prikaz i analiza općih vrijednosnih odnosa na tržištu nekretnina, </w:t>
      </w:r>
    </w:p>
    <w:p w14:paraId="0086C1F0" w14:textId="6982E58F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prikaz i analiza pribavljenih podataka uz navođenje izvora, </w:t>
      </w:r>
    </w:p>
    <w:p w14:paraId="4CCAB83A" w14:textId="5DAD7F3B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obrazloženje za odabir metode, </w:t>
      </w:r>
    </w:p>
    <w:p w14:paraId="180A7113" w14:textId="63F6E3EE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međuvremensko izjednačenje, interkvalitativno izjednačenje odnosno druge analize sukladno općim vrijednosnim odnosima na tržištu nekretnina, kakvoći nekretnine i odabranoj metodi i postupku, </w:t>
      </w:r>
    </w:p>
    <w:p w14:paraId="63A0A956" w14:textId="11931813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statističku obradu i izračun s isključivanjem neuobičajenih okolnosti, </w:t>
      </w:r>
    </w:p>
    <w:p w14:paraId="258D345E" w14:textId="530F58FC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zaključak s napomenom u vezi obračuna važećih poreza koji se primjenjuju prilikom prometa nekretnina, mjestom izrade, datumom izrade, potpisom i pečatom procjenitelja, </w:t>
      </w:r>
    </w:p>
    <w:p w14:paraId="351EB1BF" w14:textId="0ED58B59" w:rsidR="00E23637" w:rsidRPr="00F53D71" w:rsidRDefault="00E23637" w:rsidP="005F6F7D">
      <w:pPr>
        <w:pStyle w:val="Default"/>
        <w:numPr>
          <w:ilvl w:val="0"/>
          <w:numId w:val="7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priloge koji bi nepotrebno opterećivali procjembeni elaborat ali su od značaja za jasno i transparentno prezentiranje procjembenog elaborata s potrebnom tehničkom i pravnom dokumentacijom (projekti, lokacijske informacije, izvadci iz prostornih planova, građevinske i lokacijske dozvole, uvjerenja, potvrde, izjave i druge isprave) te pomoćne izračune za utvrđivanje nužnih podataka ako su isti izvedeni za potrebe procjenjivane nekretnine. </w:t>
      </w:r>
    </w:p>
    <w:p w14:paraId="4CCF1DE3" w14:textId="77777777" w:rsidR="006327A4" w:rsidRPr="00F53D71" w:rsidRDefault="006327A4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7595BDAE" w14:textId="59F58338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Procjembeni elaborat treba sadržavati i uvodni dio – sažetak važnih činjenica od utjecaja na legalitet i vrijednost procjenjivane nekretnine.</w:t>
      </w:r>
    </w:p>
    <w:p w14:paraId="3BAAC487" w14:textId="77777777" w:rsidR="006327A4" w:rsidRPr="00F53D71" w:rsidRDefault="006327A4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13CA5A86" w14:textId="5DEDEE71" w:rsidR="00B455CD" w:rsidRPr="00F53D71" w:rsidRDefault="00B455CD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U procjembenom elaboratu za svaku katastarsku/zemljišnoknjižnu česticu pojedinačno mora biti izražena vrijednost </w:t>
      </w:r>
      <w:r w:rsidR="00347A6A" w:rsidRPr="00F53D71">
        <w:rPr>
          <w:rFonts w:ascii="Open Sans Light" w:hAnsi="Open Sans Light" w:cs="Open Sans Light"/>
          <w:sz w:val="22"/>
          <w:szCs w:val="22"/>
        </w:rPr>
        <w:t>tako da</w:t>
      </w:r>
      <w:r w:rsidRPr="00F53D71">
        <w:rPr>
          <w:rFonts w:ascii="Open Sans Light" w:hAnsi="Open Sans Light" w:cs="Open Sans Light"/>
          <w:sz w:val="22"/>
          <w:szCs w:val="22"/>
        </w:rPr>
        <w:t xml:space="preserve"> zadovoljava i Međunarodne računovodstvene standarde, </w:t>
      </w:r>
      <w:r w:rsidR="00347A6A" w:rsidRPr="00F53D71">
        <w:rPr>
          <w:rFonts w:ascii="Open Sans Light" w:hAnsi="Open Sans Light" w:cs="Open Sans Light"/>
          <w:sz w:val="22"/>
          <w:szCs w:val="22"/>
        </w:rPr>
        <w:t>tako</w:t>
      </w:r>
      <w:r w:rsidRPr="00F53D71">
        <w:rPr>
          <w:rFonts w:ascii="Open Sans Light" w:hAnsi="Open Sans Light" w:cs="Open Sans Light"/>
          <w:sz w:val="22"/>
          <w:szCs w:val="22"/>
        </w:rPr>
        <w:t xml:space="preserve"> da je:</w:t>
      </w:r>
    </w:p>
    <w:p w14:paraId="7636BE8E" w14:textId="4779566C" w:rsidR="00B455CD" w:rsidRPr="00F53D71" w:rsidRDefault="00B455CD" w:rsidP="00B455CD">
      <w:pPr>
        <w:pStyle w:val="Default"/>
        <w:numPr>
          <w:ilvl w:val="0"/>
          <w:numId w:val="8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posebno iskazana vrijednost svake zgrade/građevine,</w:t>
      </w:r>
    </w:p>
    <w:p w14:paraId="013D59D6" w14:textId="63B27B17" w:rsidR="00B455CD" w:rsidRPr="00F53D71" w:rsidRDefault="00B455CD" w:rsidP="00B455CD">
      <w:pPr>
        <w:pStyle w:val="Default"/>
        <w:numPr>
          <w:ilvl w:val="0"/>
          <w:numId w:val="8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posebno iskazana vrijednost</w:t>
      </w:r>
      <w:r w:rsidR="00707C28" w:rsidRPr="00F53D71">
        <w:rPr>
          <w:rFonts w:ascii="Open Sans Light" w:hAnsi="Open Sans Light" w:cs="Open Sans Light"/>
          <w:sz w:val="22"/>
          <w:szCs w:val="22"/>
        </w:rPr>
        <w:t xml:space="preserve"> svakog</w:t>
      </w:r>
      <w:r w:rsidRPr="00F53D71">
        <w:rPr>
          <w:rFonts w:ascii="Open Sans Light" w:hAnsi="Open Sans Light" w:cs="Open Sans Light"/>
          <w:sz w:val="22"/>
          <w:szCs w:val="22"/>
        </w:rPr>
        <w:t xml:space="preserve"> zemljišta,</w:t>
      </w:r>
    </w:p>
    <w:p w14:paraId="2BF088CB" w14:textId="25BD0A13" w:rsidR="00B455CD" w:rsidRPr="00F53D71" w:rsidRDefault="00B455CD" w:rsidP="00B455CD">
      <w:pPr>
        <w:pStyle w:val="Default"/>
        <w:numPr>
          <w:ilvl w:val="0"/>
          <w:numId w:val="8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posebno iskazana vrijednost svake zgrade i zemljišta ispod zgrade/građevine,</w:t>
      </w:r>
    </w:p>
    <w:p w14:paraId="14881E7E" w14:textId="77777777" w:rsidR="00B455CD" w:rsidRPr="00F53D71" w:rsidRDefault="00B455CD" w:rsidP="00B455CD">
      <w:pPr>
        <w:pStyle w:val="Default"/>
        <w:numPr>
          <w:ilvl w:val="0"/>
          <w:numId w:val="8"/>
        </w:num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zbirno iskazana vrijednost zgrada i zemljišta,</w:t>
      </w:r>
    </w:p>
    <w:p w14:paraId="6F3AE275" w14:textId="7B43AD6D" w:rsidR="00B455CD" w:rsidRPr="00F53D71" w:rsidRDefault="00D467FC" w:rsidP="00D467FC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U procjembenom elaboratu mora biti </w:t>
      </w:r>
      <w:r w:rsidR="00B455CD" w:rsidRPr="00F53D71">
        <w:rPr>
          <w:rFonts w:ascii="Open Sans Light" w:hAnsi="Open Sans Light" w:cs="Open Sans Light"/>
          <w:sz w:val="22"/>
          <w:szCs w:val="22"/>
        </w:rPr>
        <w:t>iskazana vrijednost svih zgrada i zemljišta obuhva</w:t>
      </w:r>
      <w:r w:rsidR="00347A6A" w:rsidRPr="00F53D71">
        <w:rPr>
          <w:rFonts w:ascii="Open Sans Light" w:hAnsi="Open Sans Light" w:cs="Open Sans Light"/>
          <w:sz w:val="22"/>
          <w:szCs w:val="22"/>
        </w:rPr>
        <w:t>ć</w:t>
      </w:r>
      <w:r w:rsidR="00B455CD" w:rsidRPr="00F53D71">
        <w:rPr>
          <w:rFonts w:ascii="Open Sans Light" w:hAnsi="Open Sans Light" w:cs="Open Sans Light"/>
          <w:sz w:val="22"/>
          <w:szCs w:val="22"/>
        </w:rPr>
        <w:t>enih procjembenim elaboratom.</w:t>
      </w:r>
    </w:p>
    <w:p w14:paraId="1F40C669" w14:textId="77777777" w:rsidR="00B455CD" w:rsidRPr="00F53D71" w:rsidRDefault="00B455CD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EF50489" w14:textId="31D47540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  <w:u w:val="single"/>
        </w:rPr>
      </w:pPr>
      <w:r w:rsidRPr="00F53D71">
        <w:rPr>
          <w:rFonts w:ascii="Open Sans Light" w:hAnsi="Open Sans Light" w:cs="Open Sans Light"/>
          <w:sz w:val="22"/>
          <w:szCs w:val="22"/>
          <w:u w:val="single"/>
        </w:rPr>
        <w:t xml:space="preserve">Naručitelj će kod sklapanja pojedinačnog ugovora o nabavi usluga i/ili izdavanja narudžbenice </w:t>
      </w:r>
      <w:r w:rsidR="00347A6A" w:rsidRPr="00F53D71">
        <w:rPr>
          <w:rFonts w:ascii="Open Sans Light" w:hAnsi="Open Sans Light" w:cs="Open Sans Light"/>
          <w:sz w:val="22"/>
          <w:szCs w:val="22"/>
          <w:u w:val="single"/>
        </w:rPr>
        <w:t>na temelju</w:t>
      </w:r>
      <w:r w:rsidRPr="00F53D71">
        <w:rPr>
          <w:rFonts w:ascii="Open Sans Light" w:hAnsi="Open Sans Light" w:cs="Open Sans Light"/>
          <w:sz w:val="22"/>
          <w:szCs w:val="22"/>
          <w:u w:val="single"/>
        </w:rPr>
        <w:t xml:space="preserve"> okvirnog sporazuma posebno naglasiti koji procjembeni elaborati moraju </w:t>
      </w:r>
      <w:r w:rsidR="000701C5" w:rsidRPr="00F53D71">
        <w:rPr>
          <w:rFonts w:ascii="Open Sans Light" w:hAnsi="Open Sans Light" w:cs="Open Sans Light"/>
          <w:sz w:val="22"/>
          <w:szCs w:val="22"/>
          <w:u w:val="single"/>
        </w:rPr>
        <w:t xml:space="preserve">sadržavati </w:t>
      </w:r>
      <w:r w:rsidR="00457E86" w:rsidRPr="00F53D71">
        <w:rPr>
          <w:rFonts w:ascii="Open Sans Light" w:hAnsi="Open Sans Light" w:cs="Open Sans Light"/>
          <w:sz w:val="22"/>
          <w:szCs w:val="22"/>
          <w:u w:val="single"/>
        </w:rPr>
        <w:t xml:space="preserve">izmjere i izradu </w:t>
      </w:r>
      <w:r w:rsidR="00D527CD">
        <w:rPr>
          <w:rFonts w:ascii="Open Sans Light" w:hAnsi="Open Sans Light" w:cs="Open Sans Light"/>
          <w:sz w:val="22"/>
          <w:szCs w:val="22"/>
          <w:u w:val="single"/>
        </w:rPr>
        <w:t>nacrta</w:t>
      </w:r>
      <w:r w:rsidRPr="00F53D71">
        <w:rPr>
          <w:rFonts w:ascii="Open Sans Light" w:hAnsi="Open Sans Light" w:cs="Open Sans Light"/>
          <w:sz w:val="22"/>
          <w:szCs w:val="22"/>
          <w:u w:val="single"/>
        </w:rPr>
        <w:t xml:space="preserve">. </w:t>
      </w:r>
    </w:p>
    <w:p w14:paraId="43E983E1" w14:textId="77777777" w:rsidR="005C6A52" w:rsidRPr="00F53D71" w:rsidRDefault="005C6A52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78BBD5E8" w14:textId="6723F1E8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Procjenitelj je obavezan zatražiti i priložiti u Procjembenom elaboratu </w:t>
      </w:r>
      <w:r w:rsidRPr="00F53D71">
        <w:rPr>
          <w:rFonts w:ascii="Open Sans Light" w:hAnsi="Open Sans Light" w:cs="Open Sans Light"/>
          <w:b/>
          <w:bCs/>
          <w:sz w:val="22"/>
          <w:szCs w:val="22"/>
        </w:rPr>
        <w:t xml:space="preserve">Izvadak iz zbirke kupoprodajnih cijena </w:t>
      </w:r>
      <w:r w:rsidRPr="00F53D71">
        <w:rPr>
          <w:rFonts w:ascii="Open Sans Light" w:hAnsi="Open Sans Light" w:cs="Open Sans Light"/>
          <w:sz w:val="22"/>
          <w:szCs w:val="22"/>
        </w:rPr>
        <w:t xml:space="preserve">od nadležnog upravnog tijela županije, odnosno grada koji vodi zbirku kupoprodajnih cijena za svoje područje </w:t>
      </w:r>
      <w:r w:rsidR="00347A6A" w:rsidRPr="00F53D71">
        <w:rPr>
          <w:rFonts w:ascii="Open Sans Light" w:hAnsi="Open Sans Light" w:cs="Open Sans Light"/>
          <w:sz w:val="22"/>
          <w:szCs w:val="22"/>
        </w:rPr>
        <w:t>na temelju</w:t>
      </w:r>
      <w:r w:rsidRPr="00F53D71">
        <w:rPr>
          <w:rFonts w:ascii="Open Sans Light" w:hAnsi="Open Sans Light" w:cs="Open Sans Light"/>
          <w:sz w:val="22"/>
          <w:szCs w:val="22"/>
        </w:rPr>
        <w:t xml:space="preserve"> evidentiranih podataka iz isprava o prodaji ili drugom načinu raspolaganja nekretninama naplatnim putem, odnosno </w:t>
      </w:r>
      <w:r w:rsidRPr="00F53D71">
        <w:rPr>
          <w:rFonts w:ascii="Open Sans Light" w:hAnsi="Open Sans Light" w:cs="Open Sans Light"/>
          <w:b/>
          <w:bCs/>
          <w:sz w:val="22"/>
          <w:szCs w:val="22"/>
        </w:rPr>
        <w:t xml:space="preserve">Obavijest </w:t>
      </w:r>
      <w:r w:rsidRPr="00F53D71">
        <w:rPr>
          <w:rFonts w:ascii="Open Sans Light" w:hAnsi="Open Sans Light" w:cs="Open Sans Light"/>
          <w:sz w:val="22"/>
          <w:szCs w:val="22"/>
        </w:rPr>
        <w:t xml:space="preserve">ako traženi podatci nisu na raspolaganju ili bi njihovo izdavanje zahtijevalo znatniju dodatnu obradu ili u slučaju drugih nejasnoća, kao i </w:t>
      </w:r>
      <w:r w:rsidRPr="00F53D71">
        <w:rPr>
          <w:rFonts w:ascii="Open Sans Light" w:hAnsi="Open Sans Light" w:cs="Open Sans Light"/>
          <w:b/>
          <w:bCs/>
          <w:sz w:val="22"/>
          <w:szCs w:val="22"/>
        </w:rPr>
        <w:t>Zahtjev za izdavanje izvatka iz zbirke kupoprodajnih cijena</w:t>
      </w:r>
      <w:r w:rsidRPr="00F53D71">
        <w:rPr>
          <w:rFonts w:ascii="Open Sans Light" w:hAnsi="Open Sans Light" w:cs="Open Sans Light"/>
          <w:sz w:val="22"/>
          <w:szCs w:val="22"/>
        </w:rPr>
        <w:t>.</w:t>
      </w:r>
    </w:p>
    <w:p w14:paraId="53DD5C80" w14:textId="77777777" w:rsidR="005C6A52" w:rsidRPr="00F53D71" w:rsidRDefault="005C6A52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90A12D3" w14:textId="77777777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  <w:u w:val="single"/>
        </w:rPr>
      </w:pPr>
      <w:r w:rsidRPr="00F53D71">
        <w:rPr>
          <w:rFonts w:ascii="Open Sans Light" w:hAnsi="Open Sans Light" w:cs="Open Sans Light"/>
          <w:sz w:val="22"/>
          <w:szCs w:val="22"/>
          <w:u w:val="single"/>
        </w:rPr>
        <w:t xml:space="preserve">Trošak pristojbe koji se prilaže uz zahtjev za izdavanje Izvatka iz zbirke kupoprodajnih cijena od nadležnog upravnog tijela županije, odnosno grada u cijelosti snosi Procjenitelj. </w:t>
      </w:r>
    </w:p>
    <w:p w14:paraId="1FA34AEB" w14:textId="77777777" w:rsidR="005C6A52" w:rsidRPr="00F53D71" w:rsidRDefault="005C6A52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65A8F935" w14:textId="382DDBE3" w:rsidR="00D146C8" w:rsidRPr="00792778" w:rsidRDefault="00D146C8" w:rsidP="00D146C8">
      <w:pPr>
        <w:jc w:val="both"/>
        <w:rPr>
          <w:rFonts w:ascii="Open Sans Light" w:hAnsi="Open Sans Light" w:cs="Open Sans Light"/>
          <w:sz w:val="22"/>
          <w:szCs w:val="22"/>
        </w:rPr>
      </w:pPr>
      <w:r w:rsidRPr="00682A3C">
        <w:rPr>
          <w:rFonts w:ascii="Open Sans Light" w:hAnsi="Open Sans Light" w:cs="Open Sans Light"/>
          <w:sz w:val="22"/>
          <w:szCs w:val="22"/>
        </w:rPr>
        <w:t>Procjenitelj je dužan samostalno izraditi prostornu analizu zemljišnih čestica te identifikaciju katastarskih čestica sa zemljišno knjižnim stanjem, ukoliko je isto moguće utvrditi putem dostupnih javnih e-servisa i sustava Ministarstva ISPU, te dokumentacije dostavljene od strane Naručitelja.</w:t>
      </w:r>
    </w:p>
    <w:p w14:paraId="1A2C3FDF" w14:textId="77777777" w:rsidR="000F79E7" w:rsidRPr="00F53D71" w:rsidRDefault="000F79E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0A9DB535" w14:textId="7D780AF3" w:rsidR="000F79E7" w:rsidRPr="00F53D71" w:rsidRDefault="00073369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U jednu procjenu spadaju sve čestice i građevine koje su dio </w:t>
      </w:r>
      <w:r w:rsidR="009C4E9B" w:rsidRPr="00F53D71">
        <w:rPr>
          <w:rFonts w:ascii="Open Sans Light" w:hAnsi="Open Sans Light" w:cs="Open Sans Light"/>
          <w:sz w:val="22"/>
          <w:szCs w:val="22"/>
        </w:rPr>
        <w:t>jedinstvene</w:t>
      </w:r>
      <w:r w:rsidRPr="00F53D71">
        <w:rPr>
          <w:rFonts w:ascii="Open Sans Light" w:hAnsi="Open Sans Light" w:cs="Open Sans Light"/>
          <w:sz w:val="22"/>
          <w:szCs w:val="22"/>
        </w:rPr>
        <w:t xml:space="preserve"> tehničko-tehnološko-ekonomske cjeline</w:t>
      </w:r>
      <w:r w:rsidR="009C4E9B" w:rsidRPr="00F53D71">
        <w:rPr>
          <w:rFonts w:ascii="Open Sans Light" w:hAnsi="Open Sans Light" w:cs="Open Sans Light"/>
          <w:sz w:val="22"/>
          <w:szCs w:val="22"/>
        </w:rPr>
        <w:t>.</w:t>
      </w:r>
    </w:p>
    <w:p w14:paraId="69CFA3AC" w14:textId="77777777" w:rsidR="009C4E9B" w:rsidRPr="00F53D71" w:rsidRDefault="009C4E9B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31507C01" w14:textId="779B01EF" w:rsidR="009C4E9B" w:rsidRPr="00F53D71" w:rsidRDefault="009C4E9B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Svaka procjena bit</w:t>
      </w:r>
      <w:r w:rsidR="00347A6A" w:rsidRPr="00F53D71">
        <w:rPr>
          <w:rFonts w:ascii="Open Sans Light" w:hAnsi="Open Sans Light" w:cs="Open Sans Light"/>
          <w:sz w:val="22"/>
          <w:szCs w:val="22"/>
        </w:rPr>
        <w:t xml:space="preserve"> </w:t>
      </w:r>
      <w:r w:rsidRPr="00F53D71">
        <w:rPr>
          <w:rFonts w:ascii="Open Sans Light" w:hAnsi="Open Sans Light" w:cs="Open Sans Light"/>
          <w:sz w:val="22"/>
          <w:szCs w:val="22"/>
        </w:rPr>
        <w:t xml:space="preserve">će u narudžbi definirana s dvije stavke iz troškovnika, stavkom koja obuhvaća ukupnu površinu svih procjenjivanih čestica i stavkom koja obuhvaća ukupnu površinu svih procjenjivanih građevina. Po potrebi Naručitelj će </w:t>
      </w:r>
      <w:r w:rsidR="00707C28" w:rsidRPr="00F53D71">
        <w:rPr>
          <w:rFonts w:ascii="Open Sans Light" w:hAnsi="Open Sans Light" w:cs="Open Sans Light"/>
          <w:sz w:val="22"/>
          <w:szCs w:val="22"/>
        </w:rPr>
        <w:t xml:space="preserve">naručiti </w:t>
      </w:r>
      <w:r w:rsidRPr="00F53D71">
        <w:rPr>
          <w:rFonts w:ascii="Open Sans Light" w:hAnsi="Open Sans Light" w:cs="Open Sans Light"/>
          <w:sz w:val="22"/>
          <w:szCs w:val="22"/>
        </w:rPr>
        <w:t>izmjer</w:t>
      </w:r>
      <w:r w:rsidR="00707C28" w:rsidRPr="00F53D71">
        <w:rPr>
          <w:rFonts w:ascii="Open Sans Light" w:hAnsi="Open Sans Light" w:cs="Open Sans Light"/>
          <w:sz w:val="22"/>
          <w:szCs w:val="22"/>
        </w:rPr>
        <w:t>u</w:t>
      </w:r>
      <w:r w:rsidRPr="00F53D71">
        <w:rPr>
          <w:rFonts w:ascii="Open Sans Light" w:hAnsi="Open Sans Light" w:cs="Open Sans Light"/>
          <w:sz w:val="22"/>
          <w:szCs w:val="22"/>
        </w:rPr>
        <w:t xml:space="preserve"> ili izmjer</w:t>
      </w:r>
      <w:r w:rsidR="00707C28" w:rsidRPr="00F53D71">
        <w:rPr>
          <w:rFonts w:ascii="Open Sans Light" w:hAnsi="Open Sans Light" w:cs="Open Sans Light"/>
          <w:sz w:val="22"/>
          <w:szCs w:val="22"/>
        </w:rPr>
        <w:t>u</w:t>
      </w:r>
      <w:r w:rsidRPr="00F53D71">
        <w:rPr>
          <w:rFonts w:ascii="Open Sans Light" w:hAnsi="Open Sans Light" w:cs="Open Sans Light"/>
          <w:sz w:val="22"/>
          <w:szCs w:val="22"/>
        </w:rPr>
        <w:t xml:space="preserve"> s izradom nacrta po istom principu.</w:t>
      </w:r>
    </w:p>
    <w:p w14:paraId="2A2A3DAF" w14:textId="77777777" w:rsidR="000F79E7" w:rsidRPr="00F53D71" w:rsidRDefault="000F79E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72811811" w14:textId="10A62C62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Na naslovnici procjembenog elaborata mora biti navedena klasifikacijska oznaka i urudžbeni broj Zadatka Naručitelja.</w:t>
      </w:r>
    </w:p>
    <w:p w14:paraId="36EE470D" w14:textId="77777777" w:rsidR="005C6A52" w:rsidRPr="00F53D71" w:rsidRDefault="005C6A52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5D854833" w14:textId="20E0B5D0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lastRenderedPageBreak/>
        <w:t>U procjembenom elaboratu procjenitelj je dužan navesti važne činjenice od utjecaja na vrijednost procjenjivane nekretnine, posebice činjenice utvrđene očevidom na nekretnini u pogledu stvarne površine procjenjiv</w:t>
      </w:r>
      <w:r w:rsidR="005C6A52" w:rsidRPr="00F53D71">
        <w:rPr>
          <w:rFonts w:ascii="Open Sans Light" w:hAnsi="Open Sans Light" w:cs="Open Sans Light"/>
          <w:sz w:val="22"/>
          <w:szCs w:val="22"/>
        </w:rPr>
        <w:t xml:space="preserve">ane nekretnine </w:t>
      </w:r>
      <w:r w:rsidRPr="00F53D71">
        <w:rPr>
          <w:rFonts w:ascii="Open Sans Light" w:hAnsi="Open Sans Light" w:cs="Open Sans Light"/>
          <w:sz w:val="22"/>
          <w:szCs w:val="22"/>
        </w:rPr>
        <w:t xml:space="preserve">i sl., odnosno dati svoje stručno mišljenje o eventualnim odstupanjima stanja na terenu od onoga upisanog u zemljišnim knjigama, a na temelju pažljive ocjene sve raspoložive dokumentacije i stručnog opažanja. Skica koja je sastavnim dijelom elaborata treba sadržavati osnovne podatke iz kojih bi se moglo identificirati nekretninu i utvrditi površinu iste. </w:t>
      </w:r>
    </w:p>
    <w:p w14:paraId="5D2FA877" w14:textId="107967E0" w:rsidR="00E23637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U slučaju da stanje upisano u zemljišnoj knjizi značajno odstupa od stanja na terenu, potrebno je kritički sagledati i dati stručno mišljenje o navedenom, a kako bi Naručitelj mogao poduzeti daljnje potrebne radnje.</w:t>
      </w:r>
    </w:p>
    <w:p w14:paraId="146E0EA9" w14:textId="5453D93C" w:rsidR="000A1FDD" w:rsidRPr="00792778" w:rsidRDefault="000A1FDD" w:rsidP="00792778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682A3C">
        <w:rPr>
          <w:rFonts w:ascii="Open Sans Light" w:hAnsi="Open Sans Light" w:cs="Open Sans Light"/>
          <w:sz w:val="22"/>
          <w:szCs w:val="22"/>
        </w:rPr>
        <w:t>Naručitelj će procjenitelju osigurati dokumentaciju koju posjeduje.</w:t>
      </w:r>
    </w:p>
    <w:p w14:paraId="051FB777" w14:textId="77777777" w:rsidR="00D20FF5" w:rsidRPr="00F53D71" w:rsidRDefault="00D20FF5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</w:p>
    <w:p w14:paraId="085EB234" w14:textId="2A04E0B3" w:rsidR="00E23637" w:rsidRPr="00F53D71" w:rsidRDefault="00E23637" w:rsidP="00E23637">
      <w:pPr>
        <w:pStyle w:val="Default"/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 xml:space="preserve">Procjembeni elaborat Izvršitelj je obvezan izraditi i dostaviti Naručitelju u pisanom obliku u </w:t>
      </w:r>
      <w:r w:rsidR="00707C28" w:rsidRPr="00F53D71">
        <w:rPr>
          <w:rFonts w:ascii="Open Sans Light" w:hAnsi="Open Sans Light" w:cs="Open Sans Light"/>
          <w:sz w:val="22"/>
          <w:szCs w:val="22"/>
        </w:rPr>
        <w:t>dva</w:t>
      </w:r>
      <w:r w:rsidRPr="00F53D71">
        <w:rPr>
          <w:rFonts w:ascii="Open Sans Light" w:hAnsi="Open Sans Light" w:cs="Open Sans Light"/>
          <w:sz w:val="22"/>
          <w:szCs w:val="22"/>
        </w:rPr>
        <w:t xml:space="preserve"> (</w:t>
      </w:r>
      <w:r w:rsidR="00707C28" w:rsidRPr="00F53D71">
        <w:rPr>
          <w:rFonts w:ascii="Open Sans Light" w:hAnsi="Open Sans Light" w:cs="Open Sans Light"/>
          <w:sz w:val="22"/>
          <w:szCs w:val="22"/>
        </w:rPr>
        <w:t>2</w:t>
      </w:r>
      <w:r w:rsidRPr="00F53D71">
        <w:rPr>
          <w:rFonts w:ascii="Open Sans Light" w:hAnsi="Open Sans Light" w:cs="Open Sans Light"/>
          <w:sz w:val="22"/>
          <w:szCs w:val="22"/>
        </w:rPr>
        <w:t xml:space="preserve">) istovjetna primjerka u sjedište Naručitelja i elektronskom obliku jedan (1) primjerak na elektroničku kontaktnu točku Naručitelja, u obliku i sadržaju propisanom pozitivnim zakonskim propisima i pravilima struke za ovu vrstu usluge. </w:t>
      </w:r>
    </w:p>
    <w:p w14:paraId="2CCDA889" w14:textId="77777777" w:rsidR="00FC3259" w:rsidRPr="00F53D71" w:rsidRDefault="00FC3259" w:rsidP="00E23637">
      <w:pPr>
        <w:jc w:val="both"/>
        <w:rPr>
          <w:rFonts w:ascii="Open Sans Light" w:hAnsi="Open Sans Light" w:cs="Open Sans Light"/>
          <w:sz w:val="22"/>
          <w:szCs w:val="22"/>
        </w:rPr>
      </w:pPr>
    </w:p>
    <w:p w14:paraId="054551E1" w14:textId="50A20F70" w:rsidR="006327A4" w:rsidRPr="00F53D71" w:rsidRDefault="00FC3259" w:rsidP="00E23637">
      <w:pPr>
        <w:jc w:val="both"/>
        <w:rPr>
          <w:rFonts w:ascii="Open Sans Light" w:hAnsi="Open Sans Light" w:cs="Open Sans Light"/>
          <w:sz w:val="22"/>
          <w:szCs w:val="22"/>
        </w:rPr>
      </w:pPr>
      <w:r w:rsidRPr="00F53D71">
        <w:rPr>
          <w:rFonts w:ascii="Open Sans Light" w:hAnsi="Open Sans Light" w:cs="Open Sans Light"/>
          <w:sz w:val="22"/>
          <w:szCs w:val="22"/>
        </w:rPr>
        <w:t>K</w:t>
      </w:r>
      <w:r w:rsidR="00E23637" w:rsidRPr="00F53D71">
        <w:rPr>
          <w:rFonts w:ascii="Open Sans Light" w:hAnsi="Open Sans Light" w:cs="Open Sans Light"/>
          <w:sz w:val="22"/>
          <w:szCs w:val="22"/>
        </w:rPr>
        <w:t xml:space="preserve">ada Naručitelj to zatraži, Izvršitelj je obvezan izraditi i dostaviti jedan (1) primjerak </w:t>
      </w:r>
      <w:r w:rsidR="00DD5A42">
        <w:rPr>
          <w:rFonts w:ascii="Open Sans Light" w:hAnsi="Open Sans Light" w:cs="Open Sans Light"/>
          <w:sz w:val="22"/>
          <w:szCs w:val="22"/>
        </w:rPr>
        <w:t>nacrta</w:t>
      </w:r>
      <w:r w:rsidR="00E23637" w:rsidRPr="00F53D71">
        <w:rPr>
          <w:rFonts w:ascii="Open Sans Light" w:hAnsi="Open Sans Light" w:cs="Open Sans Light"/>
          <w:sz w:val="22"/>
          <w:szCs w:val="22"/>
        </w:rPr>
        <w:t xml:space="preserve"> objekata</w:t>
      </w:r>
      <w:r w:rsidRPr="00F53D71">
        <w:rPr>
          <w:rFonts w:ascii="Open Sans Light" w:hAnsi="Open Sans Light" w:cs="Open Sans Light"/>
          <w:sz w:val="22"/>
          <w:szCs w:val="22"/>
        </w:rPr>
        <w:t xml:space="preserve"> u dwg i pdf formatu</w:t>
      </w:r>
      <w:r w:rsidR="00E23637" w:rsidRPr="00F53D71">
        <w:rPr>
          <w:rFonts w:ascii="Open Sans Light" w:hAnsi="Open Sans Light" w:cs="Open Sans Light"/>
          <w:sz w:val="22"/>
          <w:szCs w:val="22"/>
        </w:rPr>
        <w:t xml:space="preserve"> s izračunom ukupne netto korisne površine (NKP) objekata </w:t>
      </w:r>
      <w:r w:rsidRPr="00F53D71">
        <w:rPr>
          <w:rFonts w:ascii="Open Sans Light" w:hAnsi="Open Sans Light" w:cs="Open Sans Light"/>
          <w:sz w:val="22"/>
          <w:szCs w:val="22"/>
        </w:rPr>
        <w:t>u xls i pdf formatu.</w:t>
      </w:r>
    </w:p>
    <w:sectPr w:rsidR="006327A4" w:rsidRPr="00F53D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C36240" w14:textId="77777777" w:rsidR="0098516F" w:rsidRDefault="0098516F" w:rsidP="00917134">
      <w:pPr>
        <w:spacing w:after="0" w:line="240" w:lineRule="auto"/>
      </w:pPr>
      <w:r>
        <w:separator/>
      </w:r>
    </w:p>
  </w:endnote>
  <w:endnote w:type="continuationSeparator" w:id="0">
    <w:p w14:paraId="42D3369D" w14:textId="77777777" w:rsidR="0098516F" w:rsidRDefault="0098516F" w:rsidP="00917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04446" w14:textId="77777777" w:rsidR="00917134" w:rsidRDefault="009171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Open Sans Light" w:hAnsi="Open Sans Light" w:cs="Open Sans Light"/>
        <w:sz w:val="16"/>
        <w:szCs w:val="16"/>
      </w:rPr>
      <w:id w:val="-1567565538"/>
      <w:docPartObj>
        <w:docPartGallery w:val="Page Numbers (Bottom of Page)"/>
        <w:docPartUnique/>
      </w:docPartObj>
    </w:sdtPr>
    <w:sdtContent>
      <w:sdt>
        <w:sdtPr>
          <w:rPr>
            <w:rFonts w:ascii="Open Sans Light" w:hAnsi="Open Sans Light" w:cs="Open Sans Ligh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0C1F29CD" w14:textId="77777777" w:rsidR="00917134" w:rsidRPr="001D5FF8" w:rsidRDefault="00917134" w:rsidP="00917134">
            <w:pPr>
              <w:pStyle w:val="Footer"/>
              <w:jc w:val="right"/>
              <w:rPr>
                <w:rFonts w:ascii="Open Sans Light" w:hAnsi="Open Sans Light" w:cs="Open Sans Light"/>
                <w:sz w:val="16"/>
                <w:szCs w:val="16"/>
              </w:rPr>
            </w:pPr>
            <w:r w:rsidRPr="001D5FF8">
              <w:rPr>
                <w:rFonts w:ascii="Open Sans Light" w:hAnsi="Open Sans Light" w:cs="Open Sans Light"/>
                <w:sz w:val="16"/>
                <w:szCs w:val="16"/>
              </w:rPr>
              <w:t xml:space="preserve">Stranica 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begin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instrText>PAGE</w:instrTex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t>2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end"/>
            </w:r>
            <w:r w:rsidRPr="001D5FF8">
              <w:rPr>
                <w:rFonts w:ascii="Open Sans Light" w:hAnsi="Open Sans Light" w:cs="Open Sans Light"/>
                <w:sz w:val="16"/>
                <w:szCs w:val="16"/>
              </w:rPr>
              <w:t xml:space="preserve"> od 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begin"/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instrText>NUMPAGES</w:instrTex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separate"/>
            </w:r>
            <w:r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t>8</w:t>
            </w:r>
            <w:r w:rsidRPr="001D5FF8">
              <w:rPr>
                <w:rFonts w:ascii="Open Sans Light" w:hAnsi="Open Sans Light" w:cs="Open Sans Light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00708C7" w14:textId="77777777" w:rsidR="00917134" w:rsidRPr="00917134" w:rsidRDefault="00917134" w:rsidP="0091713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35C96A" w14:textId="77777777" w:rsidR="00917134" w:rsidRDefault="009171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26A9BB" w14:textId="77777777" w:rsidR="0098516F" w:rsidRDefault="0098516F" w:rsidP="00917134">
      <w:pPr>
        <w:spacing w:after="0" w:line="240" w:lineRule="auto"/>
      </w:pPr>
      <w:r>
        <w:separator/>
      </w:r>
    </w:p>
  </w:footnote>
  <w:footnote w:type="continuationSeparator" w:id="0">
    <w:p w14:paraId="402BF261" w14:textId="77777777" w:rsidR="0098516F" w:rsidRDefault="0098516F" w:rsidP="00917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DC509" w14:textId="77777777" w:rsidR="00917134" w:rsidRDefault="009171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22FCA5" w14:textId="77777777" w:rsidR="00917134" w:rsidRDefault="0091713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03F680" w14:textId="77777777" w:rsidR="00917134" w:rsidRDefault="009171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E770E"/>
    <w:multiLevelType w:val="hybridMultilevel"/>
    <w:tmpl w:val="59965D08"/>
    <w:lvl w:ilvl="0" w:tplc="928815D0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12DA4"/>
    <w:multiLevelType w:val="hybridMultilevel"/>
    <w:tmpl w:val="A384876C"/>
    <w:lvl w:ilvl="0" w:tplc="928815D0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F675E1"/>
    <w:multiLevelType w:val="hybridMultilevel"/>
    <w:tmpl w:val="0BF079EA"/>
    <w:lvl w:ilvl="0" w:tplc="928815D0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7EC2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413C6DBF"/>
    <w:multiLevelType w:val="hybridMultilevel"/>
    <w:tmpl w:val="ECDA30A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FF7767"/>
    <w:multiLevelType w:val="hybridMultilevel"/>
    <w:tmpl w:val="D878340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D16C3"/>
    <w:multiLevelType w:val="hybridMultilevel"/>
    <w:tmpl w:val="A5BEF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064B64"/>
    <w:multiLevelType w:val="hybridMultilevel"/>
    <w:tmpl w:val="3E2EDC4E"/>
    <w:lvl w:ilvl="0" w:tplc="928815D0">
      <w:start w:val="13"/>
      <w:numFmt w:val="bullet"/>
      <w:lvlText w:val="-"/>
      <w:lvlJc w:val="left"/>
      <w:rPr>
        <w:rFonts w:ascii="Arial" w:eastAsiaTheme="minorHAnsi" w:hAnsi="Arial" w:cs="Aria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312829549">
    <w:abstractNumId w:val="3"/>
  </w:num>
  <w:num w:numId="2" w16cid:durableId="525338652">
    <w:abstractNumId w:val="4"/>
  </w:num>
  <w:num w:numId="3" w16cid:durableId="570850664">
    <w:abstractNumId w:val="6"/>
  </w:num>
  <w:num w:numId="4" w16cid:durableId="1411807849">
    <w:abstractNumId w:val="5"/>
  </w:num>
  <w:num w:numId="5" w16cid:durableId="404180458">
    <w:abstractNumId w:val="2"/>
  </w:num>
  <w:num w:numId="6" w16cid:durableId="2003774500">
    <w:abstractNumId w:val="7"/>
  </w:num>
  <w:num w:numId="7" w16cid:durableId="731194772">
    <w:abstractNumId w:val="1"/>
  </w:num>
  <w:num w:numId="8" w16cid:durableId="1401631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637"/>
    <w:rsid w:val="000701C5"/>
    <w:rsid w:val="00073369"/>
    <w:rsid w:val="000A1FDD"/>
    <w:rsid w:val="000D0F22"/>
    <w:rsid w:val="000F79E7"/>
    <w:rsid w:val="00106DD1"/>
    <w:rsid w:val="001808B2"/>
    <w:rsid w:val="002B62CB"/>
    <w:rsid w:val="0033417A"/>
    <w:rsid w:val="00347A6A"/>
    <w:rsid w:val="003563A6"/>
    <w:rsid w:val="00371DEF"/>
    <w:rsid w:val="00387CDA"/>
    <w:rsid w:val="003E0675"/>
    <w:rsid w:val="003F1568"/>
    <w:rsid w:val="003F265C"/>
    <w:rsid w:val="00403FDA"/>
    <w:rsid w:val="00454911"/>
    <w:rsid w:val="00457E86"/>
    <w:rsid w:val="00566637"/>
    <w:rsid w:val="005C6A52"/>
    <w:rsid w:val="005E066F"/>
    <w:rsid w:val="005F6F7D"/>
    <w:rsid w:val="006327A4"/>
    <w:rsid w:val="00682A3C"/>
    <w:rsid w:val="006F2B56"/>
    <w:rsid w:val="00707C28"/>
    <w:rsid w:val="00792778"/>
    <w:rsid w:val="007D1371"/>
    <w:rsid w:val="008628B9"/>
    <w:rsid w:val="00917134"/>
    <w:rsid w:val="00961405"/>
    <w:rsid w:val="0098516F"/>
    <w:rsid w:val="009A27D4"/>
    <w:rsid w:val="009C4E9B"/>
    <w:rsid w:val="009C5352"/>
    <w:rsid w:val="00B16B82"/>
    <w:rsid w:val="00B455CD"/>
    <w:rsid w:val="00BA3899"/>
    <w:rsid w:val="00C0300E"/>
    <w:rsid w:val="00C05AC2"/>
    <w:rsid w:val="00CA0669"/>
    <w:rsid w:val="00CD19BB"/>
    <w:rsid w:val="00D146C8"/>
    <w:rsid w:val="00D20FF5"/>
    <w:rsid w:val="00D30DD9"/>
    <w:rsid w:val="00D456EC"/>
    <w:rsid w:val="00D467FC"/>
    <w:rsid w:val="00D527CD"/>
    <w:rsid w:val="00DD5A42"/>
    <w:rsid w:val="00E23637"/>
    <w:rsid w:val="00E457E2"/>
    <w:rsid w:val="00E62ED4"/>
    <w:rsid w:val="00EC2469"/>
    <w:rsid w:val="00F53D71"/>
    <w:rsid w:val="00FC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789C"/>
  <w15:chartTrackingRefBased/>
  <w15:docId w15:val="{38280093-CFB1-4564-9B87-1B9B8E724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36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36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36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36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36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36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36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36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36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36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36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36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36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36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36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36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36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36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36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36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36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36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36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36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236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36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36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36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36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236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Header">
    <w:name w:val="header"/>
    <w:basedOn w:val="Normal"/>
    <w:link w:val="HeaderChar"/>
    <w:uiPriority w:val="99"/>
    <w:unhideWhenUsed/>
    <w:rsid w:val="00917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134"/>
  </w:style>
  <w:style w:type="paragraph" w:styleId="Footer">
    <w:name w:val="footer"/>
    <w:basedOn w:val="Normal"/>
    <w:link w:val="FooterChar"/>
    <w:uiPriority w:val="99"/>
    <w:unhideWhenUsed/>
    <w:rsid w:val="00917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Nenad Smolčec</dc:creator>
  <cp:keywords/>
  <dc:description/>
  <cp:lastModifiedBy>Jelena Žibert</cp:lastModifiedBy>
  <cp:revision>6</cp:revision>
  <cp:lastPrinted>2025-10-14T11:00:00Z</cp:lastPrinted>
  <dcterms:created xsi:type="dcterms:W3CDTF">2026-03-19T14:05:00Z</dcterms:created>
  <dcterms:modified xsi:type="dcterms:W3CDTF">2026-03-20T09:41:00Z</dcterms:modified>
</cp:coreProperties>
</file>